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1D2" w:rsidRPr="000566BB" w:rsidRDefault="00705933">
      <w:pPr>
        <w:rPr>
          <w:b/>
        </w:rPr>
      </w:pPr>
      <w:r w:rsidRPr="000566BB">
        <w:rPr>
          <w:b/>
        </w:rPr>
        <w:t>Group Discussions</w:t>
      </w:r>
    </w:p>
    <w:p w:rsidR="00705933" w:rsidRPr="000566BB" w:rsidRDefault="00705933">
      <w:pPr>
        <w:rPr>
          <w:b/>
        </w:rPr>
      </w:pPr>
      <w:r w:rsidRPr="000566BB">
        <w:rPr>
          <w:b/>
        </w:rPr>
        <w:t>Key characteristics of Ghana</w:t>
      </w:r>
    </w:p>
    <w:p w:rsidR="00705933" w:rsidRDefault="00705933" w:rsidP="00705933">
      <w:pPr>
        <w:pStyle w:val="ListParagraph"/>
        <w:numPr>
          <w:ilvl w:val="0"/>
          <w:numId w:val="1"/>
        </w:numPr>
      </w:pPr>
      <w:r>
        <w:t xml:space="preserve">Agro-ecology-Rain-fed Systems; Rain starts May/June through Sept. </w:t>
      </w:r>
      <w:r w:rsidR="00E023FC">
        <w:t>(Unimodal rainfall)</w:t>
      </w:r>
      <w:r>
        <w:t>.</w:t>
      </w:r>
    </w:p>
    <w:p w:rsidR="00705933" w:rsidRDefault="00705933" w:rsidP="00705933">
      <w:pPr>
        <w:pStyle w:val="ListParagraph"/>
        <w:numPr>
          <w:ilvl w:val="0"/>
          <w:numId w:val="1"/>
        </w:numPr>
      </w:pPr>
      <w:r>
        <w:t xml:space="preserve">Majority of farmers are small scale </w:t>
      </w:r>
      <w:r w:rsidR="00E023FC">
        <w:t xml:space="preserve">subsistence </w:t>
      </w:r>
      <w:r>
        <w:t>farmers with the majority of farmers with less than 1 ha. With crop-livestock integrated systems (mainly small ruminants</w:t>
      </w:r>
      <w:r w:rsidR="00E023FC">
        <w:t>, poultry</w:t>
      </w:r>
      <w:r>
        <w:t>);</w:t>
      </w:r>
    </w:p>
    <w:p w:rsidR="00705933" w:rsidRDefault="00705933" w:rsidP="00705933">
      <w:pPr>
        <w:pStyle w:val="ListParagraph"/>
        <w:numPr>
          <w:ilvl w:val="0"/>
          <w:numId w:val="1"/>
        </w:numPr>
      </w:pPr>
      <w:r>
        <w:t>Farming Systems: Cereal-legume systems with legumes including groundnuts and cowpea; Rice</w:t>
      </w:r>
      <w:r w:rsidR="00E023FC">
        <w:t>, Maize</w:t>
      </w:r>
      <w:r>
        <w:t xml:space="preserve"> and Millet</w:t>
      </w:r>
      <w:r w:rsidR="00E023FC">
        <w:t>; Roots and tubers: Yams</w:t>
      </w:r>
    </w:p>
    <w:p w:rsidR="00E023FC" w:rsidRDefault="00E378BA" w:rsidP="00705933">
      <w:pPr>
        <w:pStyle w:val="ListParagraph"/>
        <w:numPr>
          <w:ilvl w:val="0"/>
          <w:numId w:val="1"/>
        </w:numPr>
      </w:pPr>
      <w:r>
        <w:t>Poverty, f</w:t>
      </w:r>
      <w:r w:rsidR="00E023FC">
        <w:t>ood and nutrition insecurity is prevalent in most HHs mainly between March-July; women, children and the elderly are most impacted</w:t>
      </w:r>
    </w:p>
    <w:p w:rsidR="00E023FC" w:rsidRDefault="00E023FC" w:rsidP="00705933">
      <w:pPr>
        <w:pStyle w:val="ListParagraph"/>
        <w:numPr>
          <w:ilvl w:val="0"/>
          <w:numId w:val="1"/>
        </w:numPr>
      </w:pPr>
      <w:r>
        <w:t>Vegetable cultivation (irrigated farming) could help youth in supplemental nutrient deficiencies</w:t>
      </w:r>
    </w:p>
    <w:p w:rsidR="00705933" w:rsidRDefault="00705933" w:rsidP="00705933">
      <w:pPr>
        <w:pStyle w:val="ListParagraph"/>
        <w:numPr>
          <w:ilvl w:val="0"/>
          <w:numId w:val="1"/>
        </w:numPr>
      </w:pPr>
      <w:r>
        <w:t>The soils are predominantly low soil fertility with limited SOM and a restricting layer at about 1 m predominantly with flat slopes, limited vegetation cover (due to bush fires) resulting in high soil erosion</w:t>
      </w:r>
    </w:p>
    <w:p w:rsidR="00E023FC" w:rsidRPr="000566BB" w:rsidRDefault="00E023FC" w:rsidP="00E023FC">
      <w:pPr>
        <w:rPr>
          <w:b/>
        </w:rPr>
      </w:pPr>
      <w:r w:rsidRPr="000566BB">
        <w:rPr>
          <w:b/>
        </w:rPr>
        <w:t>Key challenges:</w:t>
      </w:r>
    </w:p>
    <w:p w:rsidR="00E023FC" w:rsidRDefault="000566BB" w:rsidP="00E023FC">
      <w:r>
        <w:t>SI: I</w:t>
      </w:r>
      <w:r w:rsidR="00E023FC">
        <w:t>ncrease productivity per unit area</w:t>
      </w:r>
      <w:r>
        <w:t xml:space="preserve"> with a lower footprint on the environment</w:t>
      </w:r>
      <w:r w:rsidR="00E023FC">
        <w:t>:</w:t>
      </w:r>
    </w:p>
    <w:p w:rsidR="000566BB" w:rsidRPr="000566BB" w:rsidRDefault="000566BB" w:rsidP="00E023FC">
      <w:pPr>
        <w:rPr>
          <w:b/>
        </w:rPr>
      </w:pPr>
      <w:r w:rsidRPr="000566BB">
        <w:rPr>
          <w:b/>
        </w:rPr>
        <w:t>Socio-economic</w:t>
      </w:r>
    </w:p>
    <w:p w:rsidR="00E023FC" w:rsidRDefault="00E023FC" w:rsidP="00E023FC">
      <w:pPr>
        <w:pStyle w:val="ListParagraph"/>
        <w:numPr>
          <w:ilvl w:val="0"/>
          <w:numId w:val="2"/>
        </w:numPr>
      </w:pPr>
      <w:r>
        <w:t>Diversification could be a challenge in the context of land tenure</w:t>
      </w:r>
    </w:p>
    <w:p w:rsidR="000566BB" w:rsidRDefault="00E023FC" w:rsidP="00E023FC">
      <w:pPr>
        <w:pStyle w:val="ListParagraph"/>
        <w:numPr>
          <w:ilvl w:val="0"/>
          <w:numId w:val="2"/>
        </w:numPr>
      </w:pPr>
      <w:r>
        <w:t xml:space="preserve">Technologies: Limited access to new knowledge: inputs: seeds, fertilizers and </w:t>
      </w:r>
    </w:p>
    <w:p w:rsidR="000566BB" w:rsidRDefault="000566BB" w:rsidP="00E023FC">
      <w:pPr>
        <w:pStyle w:val="ListParagraph"/>
        <w:numPr>
          <w:ilvl w:val="0"/>
          <w:numId w:val="2"/>
        </w:numPr>
      </w:pPr>
      <w:r>
        <w:t>M</w:t>
      </w:r>
      <w:r w:rsidR="00E023FC">
        <w:t>arkets are not existent</w:t>
      </w:r>
    </w:p>
    <w:p w:rsidR="000566BB" w:rsidRDefault="000566BB" w:rsidP="00E023FC">
      <w:pPr>
        <w:pStyle w:val="ListParagraph"/>
        <w:numPr>
          <w:ilvl w:val="0"/>
          <w:numId w:val="2"/>
        </w:numPr>
      </w:pPr>
      <w:r>
        <w:t>Affordability of technologies</w:t>
      </w:r>
    </w:p>
    <w:p w:rsidR="000566BB" w:rsidRDefault="000566BB" w:rsidP="00E023FC">
      <w:pPr>
        <w:pStyle w:val="ListParagraph"/>
        <w:numPr>
          <w:ilvl w:val="0"/>
          <w:numId w:val="2"/>
        </w:numPr>
      </w:pPr>
      <w:r>
        <w:t>Lost confidence in the technologies being marketed</w:t>
      </w:r>
    </w:p>
    <w:p w:rsidR="000566BB" w:rsidRDefault="000566BB" w:rsidP="00E023FC">
      <w:pPr>
        <w:pStyle w:val="ListParagraph"/>
        <w:numPr>
          <w:ilvl w:val="0"/>
          <w:numId w:val="2"/>
        </w:numPr>
      </w:pPr>
      <w:r>
        <w:t>Cultural barriers to improved food habits</w:t>
      </w:r>
    </w:p>
    <w:p w:rsidR="000566BB" w:rsidRDefault="000566BB" w:rsidP="00E023FC">
      <w:pPr>
        <w:pStyle w:val="ListParagraph"/>
        <w:numPr>
          <w:ilvl w:val="0"/>
          <w:numId w:val="2"/>
        </w:numPr>
      </w:pPr>
      <w:r>
        <w:t>Policies and institutions: Lack of appropriate policy direction, problems with implementation of policies</w:t>
      </w:r>
      <w:r w:rsidR="005A11EF">
        <w:t xml:space="preserve"> e.g. market friendly opportunities</w:t>
      </w:r>
    </w:p>
    <w:p w:rsidR="005A11EF" w:rsidRDefault="005A11EF" w:rsidP="00E023FC">
      <w:pPr>
        <w:pStyle w:val="ListParagraph"/>
        <w:numPr>
          <w:ilvl w:val="0"/>
          <w:numId w:val="2"/>
        </w:numPr>
      </w:pPr>
      <w:r>
        <w:t xml:space="preserve">There is limited </w:t>
      </w:r>
      <w:r>
        <w:t>integration</w:t>
      </w:r>
      <w:r>
        <w:t xml:space="preserve"> related to crop-livestock domains </w:t>
      </w:r>
    </w:p>
    <w:p w:rsidR="000566BB" w:rsidRDefault="005A11EF" w:rsidP="00E023FC">
      <w:pPr>
        <w:pStyle w:val="ListParagraph"/>
        <w:numPr>
          <w:ilvl w:val="0"/>
          <w:numId w:val="2"/>
        </w:numPr>
      </w:pPr>
      <w:r>
        <w:t>Limited and lack of value addition: Linked to policy, knowledge and resources</w:t>
      </w:r>
    </w:p>
    <w:p w:rsidR="0014245D" w:rsidRDefault="0014245D" w:rsidP="00E023FC">
      <w:pPr>
        <w:pStyle w:val="ListParagraph"/>
        <w:numPr>
          <w:ilvl w:val="0"/>
          <w:numId w:val="2"/>
        </w:numPr>
      </w:pPr>
      <w:r>
        <w:t>Limited interest of youth in Agricultural activities</w:t>
      </w:r>
    </w:p>
    <w:p w:rsidR="000566BB" w:rsidRPr="000566BB" w:rsidRDefault="000566BB" w:rsidP="000566BB">
      <w:pPr>
        <w:rPr>
          <w:b/>
        </w:rPr>
      </w:pPr>
      <w:r w:rsidRPr="000566BB">
        <w:rPr>
          <w:b/>
        </w:rPr>
        <w:t>Biophysical</w:t>
      </w:r>
    </w:p>
    <w:p w:rsidR="005A11EF" w:rsidRDefault="000566BB" w:rsidP="005A11EF">
      <w:pPr>
        <w:pStyle w:val="ListParagraph"/>
        <w:numPr>
          <w:ilvl w:val="0"/>
          <w:numId w:val="3"/>
        </w:numPr>
      </w:pPr>
      <w:r>
        <w:t>Erratic nature of rainfall</w:t>
      </w:r>
      <w:r w:rsidR="005A11EF">
        <w:t xml:space="preserve">, climate variability and </w:t>
      </w:r>
      <w:r w:rsidR="005A11EF">
        <w:t>Climate change</w:t>
      </w:r>
    </w:p>
    <w:p w:rsidR="000566BB" w:rsidRDefault="000566BB" w:rsidP="000566BB">
      <w:pPr>
        <w:pStyle w:val="ListParagraph"/>
        <w:numPr>
          <w:ilvl w:val="0"/>
          <w:numId w:val="3"/>
        </w:numPr>
      </w:pPr>
      <w:r>
        <w:t>Declining soil fertility</w:t>
      </w:r>
    </w:p>
    <w:p w:rsidR="00E023FC" w:rsidRDefault="00E023FC" w:rsidP="000566BB">
      <w:pPr>
        <w:pStyle w:val="ListParagraph"/>
        <w:numPr>
          <w:ilvl w:val="0"/>
          <w:numId w:val="3"/>
        </w:numPr>
      </w:pPr>
      <w:r>
        <w:t xml:space="preserve"> </w:t>
      </w:r>
      <w:r w:rsidR="000566BB">
        <w:t>Erosion and decline in vegetation cover</w:t>
      </w:r>
    </w:p>
    <w:p w:rsidR="005A11EF" w:rsidRDefault="005A11EF" w:rsidP="000566BB">
      <w:pPr>
        <w:pStyle w:val="ListParagraph"/>
        <w:numPr>
          <w:ilvl w:val="0"/>
          <w:numId w:val="3"/>
        </w:numPr>
      </w:pPr>
      <w:r>
        <w:t>Natural resources degradation: soils, water and vegetation</w:t>
      </w:r>
    </w:p>
    <w:p w:rsidR="005A11EF" w:rsidRPr="000566BB" w:rsidRDefault="005A11EF" w:rsidP="005A11EF">
      <w:pPr>
        <w:rPr>
          <w:b/>
        </w:rPr>
      </w:pPr>
      <w:r>
        <w:rPr>
          <w:b/>
        </w:rPr>
        <w:t>Key opportunities</w:t>
      </w:r>
      <w:r w:rsidRPr="000566BB">
        <w:rPr>
          <w:b/>
        </w:rPr>
        <w:t>:</w:t>
      </w:r>
    </w:p>
    <w:p w:rsidR="005A11EF" w:rsidRDefault="005A11EF" w:rsidP="005A11EF">
      <w:pPr>
        <w:pStyle w:val="ListParagraph"/>
        <w:numPr>
          <w:ilvl w:val="0"/>
          <w:numId w:val="4"/>
        </w:numPr>
      </w:pPr>
      <w:r>
        <w:t>An increase in population presents market opportunities that are not tapped into</w:t>
      </w:r>
    </w:p>
    <w:p w:rsidR="005A11EF" w:rsidRDefault="005A11EF" w:rsidP="00913E87">
      <w:pPr>
        <w:pStyle w:val="ListParagraph"/>
        <w:numPr>
          <w:ilvl w:val="0"/>
          <w:numId w:val="4"/>
        </w:numPr>
      </w:pPr>
      <w:r>
        <w:t>Some technologies are available to address climate change constraints e.g. DTMA, cowpeas; Phase I identified some improved technologies that can be developed e.g. early maturing maize and others</w:t>
      </w:r>
    </w:p>
    <w:p w:rsidR="005A11EF" w:rsidRDefault="005A11EF" w:rsidP="00913E87">
      <w:pPr>
        <w:pStyle w:val="ListParagraph"/>
        <w:numPr>
          <w:ilvl w:val="0"/>
          <w:numId w:val="4"/>
        </w:numPr>
      </w:pPr>
      <w:r>
        <w:t>Strip cropping, Rain water harvesting technologies</w:t>
      </w:r>
      <w:r w:rsidR="00E378BA">
        <w:t xml:space="preserve"> are not being exploited</w:t>
      </w:r>
    </w:p>
    <w:p w:rsidR="0014245D" w:rsidRDefault="0014245D" w:rsidP="00913E87">
      <w:pPr>
        <w:pStyle w:val="ListParagraph"/>
        <w:numPr>
          <w:ilvl w:val="0"/>
          <w:numId w:val="4"/>
        </w:numPr>
      </w:pPr>
      <w:r>
        <w:t>Critical mass of NGOs, private Sector and SADA to provide input on Agriculture needs</w:t>
      </w:r>
    </w:p>
    <w:p w:rsidR="0014245D" w:rsidRDefault="0014245D" w:rsidP="00913E87">
      <w:pPr>
        <w:pStyle w:val="ListParagraph"/>
        <w:numPr>
          <w:ilvl w:val="0"/>
          <w:numId w:val="4"/>
        </w:numPr>
      </w:pPr>
      <w:r>
        <w:lastRenderedPageBreak/>
        <w:t>Donor interest in the Region needs to be capitalized on</w:t>
      </w:r>
      <w:r w:rsidR="00E378BA">
        <w:t>;</w:t>
      </w:r>
    </w:p>
    <w:p w:rsidR="0014245D" w:rsidRDefault="0014245D" w:rsidP="00913E87">
      <w:pPr>
        <w:pStyle w:val="ListParagraph"/>
        <w:numPr>
          <w:ilvl w:val="0"/>
          <w:numId w:val="4"/>
        </w:numPr>
      </w:pPr>
      <w:r>
        <w:t>Opportunity for people to work in partnerships and their willingness is important. E.g. Ext agents, Ministry of health</w:t>
      </w:r>
      <w:r w:rsidR="00E378BA">
        <w:t>;</w:t>
      </w:r>
    </w:p>
    <w:p w:rsidR="0014245D" w:rsidRDefault="0014245D" w:rsidP="00913E87">
      <w:pPr>
        <w:pStyle w:val="ListParagraph"/>
        <w:numPr>
          <w:ilvl w:val="0"/>
          <w:numId w:val="4"/>
        </w:numPr>
      </w:pPr>
      <w:r>
        <w:t>Taking advantage of existent ICT tools for communication, allow for automated irrigation that reduces drudgery; availability of small scale mechanized operations</w:t>
      </w:r>
      <w:r w:rsidR="00E378BA">
        <w:t>.</w:t>
      </w:r>
    </w:p>
    <w:p w:rsidR="0014245D" w:rsidRDefault="0014245D" w:rsidP="0014245D">
      <w:pPr>
        <w:pStyle w:val="ListParagraph"/>
      </w:pPr>
      <w:bookmarkStart w:id="0" w:name="_GoBack"/>
      <w:bookmarkEnd w:id="0"/>
    </w:p>
    <w:sectPr w:rsidR="001424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7228F"/>
    <w:multiLevelType w:val="hybridMultilevel"/>
    <w:tmpl w:val="3A2041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A83EFA"/>
    <w:multiLevelType w:val="hybridMultilevel"/>
    <w:tmpl w:val="3A2041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E118B"/>
    <w:multiLevelType w:val="hybridMultilevel"/>
    <w:tmpl w:val="9C3E6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A80160"/>
    <w:multiLevelType w:val="hybridMultilevel"/>
    <w:tmpl w:val="3A2041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933"/>
    <w:rsid w:val="000566BB"/>
    <w:rsid w:val="0014245D"/>
    <w:rsid w:val="005A11EF"/>
    <w:rsid w:val="00705933"/>
    <w:rsid w:val="00B401D2"/>
    <w:rsid w:val="00E023FC"/>
    <w:rsid w:val="00E3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0EDB86-49C1-4AFD-9CEF-22A290250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59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Kizito, Fred</dc:creator>
  <cp:keywords/>
  <dc:description/>
  <cp:lastModifiedBy>Kizito, Fred</cp:lastModifiedBy>
  <cp:revision>1</cp:revision>
  <dcterms:created xsi:type="dcterms:W3CDTF">2016-02-16T11:11:00Z</dcterms:created>
  <dcterms:modified xsi:type="dcterms:W3CDTF">2016-02-16T12:04:00Z</dcterms:modified>
</cp:coreProperties>
</file>